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7F" w:rsidRPr="004B7326" w:rsidRDefault="00F7767F" w:rsidP="00F7767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BEFORE THE O</w:t>
      </w:r>
      <w:r w:rsidR="00FA13C5">
        <w:rPr>
          <w:rFonts w:ascii="Arial" w:hAnsi="Arial" w:cs="Arial"/>
          <w:b/>
          <w:sz w:val="22"/>
          <w:szCs w:val="22"/>
        </w:rPr>
        <w:t>DISHA</w:t>
      </w:r>
      <w:r w:rsidRPr="004B7326">
        <w:rPr>
          <w:rFonts w:ascii="Arial" w:hAnsi="Arial" w:cs="Arial"/>
          <w:b/>
          <w:sz w:val="22"/>
          <w:szCs w:val="22"/>
        </w:rPr>
        <w:t xml:space="preserve"> ELECTRICITY REGULATORY COMMISSION,</w:t>
      </w:r>
      <w:r w:rsidR="00FA13C5"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BIDYUT NIYAMAK BHAWAN,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Unit-VIII,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BHUBANESWAR</w:t>
      </w:r>
    </w:p>
    <w:p w:rsidR="00F7767F" w:rsidRPr="00FA13C5" w:rsidRDefault="00F7767F" w:rsidP="00FA13C5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FA13C5">
        <w:rPr>
          <w:rFonts w:ascii="Arial" w:hAnsi="Arial" w:cs="Arial"/>
          <w:b/>
          <w:sz w:val="22"/>
          <w:szCs w:val="22"/>
          <w:u w:val="single"/>
        </w:rPr>
        <w:t>Case No.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  <w:r w:rsidR="00AB462D">
        <w:rPr>
          <w:rFonts w:ascii="Arial" w:hAnsi="Arial" w:cs="Arial"/>
          <w:b/>
          <w:sz w:val="22"/>
          <w:szCs w:val="22"/>
          <w:u w:val="single"/>
        </w:rPr>
        <w:t>7</w:t>
      </w:r>
      <w:r w:rsidRPr="00FA13C5">
        <w:rPr>
          <w:rFonts w:ascii="Arial" w:hAnsi="Arial" w:cs="Arial"/>
          <w:b/>
          <w:sz w:val="22"/>
          <w:szCs w:val="22"/>
          <w:u w:val="single"/>
        </w:rPr>
        <w:t>/201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</w:p>
    <w:p w:rsidR="00F7767F" w:rsidRPr="004B7326" w:rsidRDefault="00F7767F" w:rsidP="00F7767F">
      <w:pPr>
        <w:tabs>
          <w:tab w:val="left" w:pos="711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B4398" w:rsidRPr="003F3F1E" w:rsidRDefault="004B4398" w:rsidP="004B4398">
      <w:pPr>
        <w:pStyle w:val="BodyTextIndent2"/>
        <w:spacing w:line="276" w:lineRule="auto"/>
        <w:ind w:left="7513" w:hanging="7513"/>
        <w:rPr>
          <w:rFonts w:ascii="Arial" w:hAnsi="Arial" w:cs="Arial"/>
          <w:b/>
          <w:sz w:val="22"/>
          <w:szCs w:val="22"/>
        </w:rPr>
      </w:pPr>
      <w:r w:rsidRPr="003F3F1E">
        <w:rPr>
          <w:rFonts w:ascii="Arial" w:hAnsi="Arial" w:cs="Arial"/>
          <w:b/>
          <w:sz w:val="22"/>
          <w:szCs w:val="22"/>
        </w:rPr>
        <w:t xml:space="preserve">IN THE MATTER OF: </w:t>
      </w:r>
      <w:r>
        <w:rPr>
          <w:rFonts w:ascii="Arial" w:hAnsi="Arial" w:cs="Arial"/>
          <w:sz w:val="22"/>
          <w:szCs w:val="22"/>
        </w:rPr>
        <w:t>NESCO Utility</w:t>
      </w:r>
      <w:r w:rsidRPr="003F3F1E">
        <w:rPr>
          <w:rFonts w:ascii="Arial" w:hAnsi="Arial" w:cs="Arial"/>
          <w:sz w:val="22"/>
          <w:szCs w:val="22"/>
        </w:rPr>
        <w:t xml:space="preserve"> (NESCO)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 </w:t>
      </w:r>
      <w:r w:rsidRPr="003F3F1E">
        <w:rPr>
          <w:rFonts w:ascii="Arial" w:hAnsi="Arial" w:cs="Arial"/>
          <w:sz w:val="22"/>
          <w:szCs w:val="22"/>
        </w:rPr>
        <w:t>…....</w:t>
      </w:r>
      <w:r w:rsidRPr="003F3F1E">
        <w:rPr>
          <w:rFonts w:ascii="Arial" w:hAnsi="Arial" w:cs="Arial"/>
          <w:b/>
          <w:sz w:val="22"/>
          <w:szCs w:val="22"/>
        </w:rPr>
        <w:t>Applicant</w:t>
      </w:r>
    </w:p>
    <w:p w:rsidR="004B4398" w:rsidRPr="003F3F1E" w:rsidRDefault="004B4398" w:rsidP="004B4398">
      <w:pPr>
        <w:ind w:left="1980" w:firstLine="720"/>
        <w:jc w:val="both"/>
        <w:rPr>
          <w:rFonts w:ascii="Arial" w:hAnsi="Arial" w:cs="Arial"/>
          <w:b/>
          <w:bCs/>
        </w:rPr>
      </w:pPr>
      <w:r w:rsidRPr="003F3F1E">
        <w:rPr>
          <w:rFonts w:ascii="Arial" w:hAnsi="Arial" w:cs="Arial"/>
        </w:rPr>
        <w:t xml:space="preserve">    </w:t>
      </w:r>
      <w:r w:rsidRPr="003F3F1E">
        <w:rPr>
          <w:rFonts w:ascii="Arial" w:hAnsi="Arial" w:cs="Arial"/>
          <w:b/>
          <w:bCs/>
        </w:rPr>
        <w:t>AND</w:t>
      </w:r>
    </w:p>
    <w:p w:rsidR="004B4398" w:rsidRPr="004B4398" w:rsidRDefault="004B4398" w:rsidP="004B4398">
      <w:pPr>
        <w:ind w:left="7513" w:hanging="7513"/>
        <w:jc w:val="both"/>
        <w:rPr>
          <w:rFonts w:ascii="Arial" w:hAnsi="Arial" w:cs="Arial"/>
          <w:b/>
          <w:sz w:val="22"/>
          <w:szCs w:val="22"/>
        </w:rPr>
      </w:pPr>
      <w:r w:rsidRPr="004B4398">
        <w:rPr>
          <w:rFonts w:ascii="Arial" w:hAnsi="Arial" w:cs="Arial"/>
          <w:b/>
          <w:sz w:val="22"/>
          <w:szCs w:val="22"/>
        </w:rPr>
        <w:t xml:space="preserve">IN THE MATTER OF: </w:t>
      </w:r>
      <w:r w:rsidRPr="004B4398">
        <w:rPr>
          <w:rFonts w:ascii="Arial" w:hAnsi="Arial" w:cs="Arial"/>
          <w:sz w:val="22"/>
          <w:szCs w:val="22"/>
        </w:rPr>
        <w:t xml:space="preserve">Sri </w:t>
      </w:r>
      <w:proofErr w:type="spellStart"/>
      <w:r w:rsidR="00446001">
        <w:rPr>
          <w:rFonts w:ascii="Arial" w:hAnsi="Arial" w:cs="Arial"/>
          <w:sz w:val="22"/>
          <w:szCs w:val="22"/>
        </w:rPr>
        <w:t>Biswo</w:t>
      </w:r>
      <w:proofErr w:type="spellEnd"/>
      <w:r w:rsidR="004460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46001">
        <w:rPr>
          <w:rFonts w:ascii="Arial" w:hAnsi="Arial" w:cs="Arial"/>
          <w:sz w:val="22"/>
          <w:szCs w:val="22"/>
        </w:rPr>
        <w:t>Ranjan</w:t>
      </w:r>
      <w:proofErr w:type="spellEnd"/>
      <w:r w:rsidR="004460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46001">
        <w:rPr>
          <w:rFonts w:ascii="Arial" w:hAnsi="Arial" w:cs="Arial"/>
          <w:sz w:val="22"/>
          <w:szCs w:val="22"/>
        </w:rPr>
        <w:t>Behera</w:t>
      </w:r>
      <w:proofErr w:type="spellEnd"/>
      <w:r w:rsidR="0090472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46001">
        <w:rPr>
          <w:rFonts w:ascii="Arial" w:hAnsi="Arial" w:cs="Arial"/>
          <w:sz w:val="22"/>
          <w:szCs w:val="22"/>
        </w:rPr>
        <w:t>Maguragadia</w:t>
      </w:r>
      <w:proofErr w:type="spellEnd"/>
      <w:r w:rsidRPr="004B4398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4B4398">
        <w:rPr>
          <w:rFonts w:ascii="Arial" w:hAnsi="Arial" w:cs="Arial"/>
          <w:sz w:val="22"/>
          <w:szCs w:val="22"/>
        </w:rPr>
        <w:t>.......</w:t>
      </w:r>
      <w:r w:rsidRPr="004B4398">
        <w:rPr>
          <w:rFonts w:ascii="Arial" w:hAnsi="Arial" w:cs="Arial"/>
          <w:b/>
          <w:sz w:val="22"/>
          <w:szCs w:val="22"/>
        </w:rPr>
        <w:t xml:space="preserve">Objector                                           </w:t>
      </w:r>
    </w:p>
    <w:p w:rsidR="004C5AA7" w:rsidRDefault="004C5AA7" w:rsidP="00FA13C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13C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</w:p>
    <w:p w:rsidR="00F7767F" w:rsidRPr="004B7326" w:rsidRDefault="00F7767F" w:rsidP="004C5AA7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  <w:t xml:space="preserve">         </w:t>
      </w:r>
    </w:p>
    <w:p w:rsidR="00F7767F" w:rsidRPr="00AB462D" w:rsidRDefault="00F7767F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B462D">
        <w:rPr>
          <w:rFonts w:ascii="Arial" w:hAnsi="Arial" w:cs="Arial"/>
          <w:b/>
          <w:sz w:val="22"/>
          <w:szCs w:val="22"/>
          <w:u w:val="single"/>
        </w:rPr>
        <w:t>Rejoinder to the o</w:t>
      </w:r>
      <w:r w:rsidR="004E7E4E" w:rsidRPr="00AB462D">
        <w:rPr>
          <w:rFonts w:ascii="Arial" w:hAnsi="Arial" w:cs="Arial"/>
          <w:b/>
          <w:sz w:val="22"/>
          <w:szCs w:val="22"/>
          <w:u w:val="single"/>
        </w:rPr>
        <w:t xml:space="preserve">bjection filed by Sri </w:t>
      </w:r>
      <w:proofErr w:type="spellStart"/>
      <w:r w:rsidR="00446001">
        <w:rPr>
          <w:rFonts w:ascii="Arial" w:hAnsi="Arial" w:cs="Arial"/>
          <w:b/>
          <w:sz w:val="22"/>
          <w:szCs w:val="22"/>
          <w:u w:val="single"/>
        </w:rPr>
        <w:t>Biswo</w:t>
      </w:r>
      <w:proofErr w:type="spellEnd"/>
      <w:r w:rsidR="00446001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446001">
        <w:rPr>
          <w:rFonts w:ascii="Arial" w:hAnsi="Arial" w:cs="Arial"/>
          <w:b/>
          <w:sz w:val="22"/>
          <w:szCs w:val="22"/>
          <w:u w:val="single"/>
        </w:rPr>
        <w:t>Ranjan</w:t>
      </w:r>
      <w:proofErr w:type="spellEnd"/>
      <w:r w:rsidR="00446001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446001">
        <w:rPr>
          <w:rFonts w:ascii="Arial" w:hAnsi="Arial" w:cs="Arial"/>
          <w:b/>
          <w:sz w:val="22"/>
          <w:szCs w:val="22"/>
          <w:u w:val="single"/>
        </w:rPr>
        <w:t>Behera</w:t>
      </w:r>
      <w:proofErr w:type="spellEnd"/>
      <w:r w:rsidR="00E74BEA">
        <w:rPr>
          <w:rFonts w:ascii="Arial" w:hAnsi="Arial" w:cs="Arial"/>
          <w:b/>
          <w:sz w:val="22"/>
          <w:szCs w:val="22"/>
          <w:u w:val="single"/>
        </w:rPr>
        <w:t>,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 against the </w:t>
      </w:r>
      <w:r w:rsidR="00033EE2">
        <w:rPr>
          <w:rFonts w:ascii="Arial" w:hAnsi="Arial" w:cs="Arial"/>
          <w:b/>
          <w:sz w:val="22"/>
          <w:szCs w:val="22"/>
          <w:u w:val="single"/>
        </w:rPr>
        <w:t>Aggregate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 Revenue Requirement &amp; Retail Supply Tariff Application filed by NESCO for the year 201</w:t>
      </w:r>
      <w:r w:rsidR="004B4398">
        <w:rPr>
          <w:rFonts w:ascii="Arial" w:hAnsi="Arial" w:cs="Arial"/>
          <w:b/>
          <w:sz w:val="22"/>
          <w:szCs w:val="22"/>
          <w:u w:val="single"/>
        </w:rPr>
        <w:t>6</w:t>
      </w:r>
      <w:r w:rsidRPr="00AB462D">
        <w:rPr>
          <w:rFonts w:ascii="Arial" w:hAnsi="Arial" w:cs="Arial"/>
          <w:b/>
          <w:sz w:val="22"/>
          <w:szCs w:val="22"/>
          <w:u w:val="single"/>
        </w:rPr>
        <w:t>-1</w:t>
      </w:r>
      <w:r w:rsidR="004B4398">
        <w:rPr>
          <w:rFonts w:ascii="Arial" w:hAnsi="Arial" w:cs="Arial"/>
          <w:b/>
          <w:sz w:val="22"/>
          <w:szCs w:val="22"/>
          <w:u w:val="single"/>
        </w:rPr>
        <w:t>7</w:t>
      </w:r>
    </w:p>
    <w:p w:rsidR="00CD79C7" w:rsidRDefault="00CD79C7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7545E" w:rsidRDefault="00CD79C7" w:rsidP="00B7545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DD13F2" w:rsidRDefault="00C204EA" w:rsidP="00CD1C5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A20550">
        <w:rPr>
          <w:rFonts w:ascii="Arial" w:hAnsi="Arial" w:cs="Arial"/>
          <w:sz w:val="22"/>
          <w:szCs w:val="22"/>
        </w:rPr>
        <w:t xml:space="preserve"> </w:t>
      </w:r>
      <w:r w:rsidR="00000404">
        <w:rPr>
          <w:rFonts w:ascii="Arial" w:hAnsi="Arial" w:cs="Arial"/>
          <w:sz w:val="22"/>
          <w:szCs w:val="22"/>
        </w:rPr>
        <w:t xml:space="preserve">That, the </w:t>
      </w:r>
      <w:r w:rsidR="00B7545E">
        <w:rPr>
          <w:rFonts w:ascii="Arial" w:hAnsi="Arial" w:cs="Arial"/>
          <w:sz w:val="22"/>
          <w:szCs w:val="22"/>
        </w:rPr>
        <w:t>submission made by the objector is</w:t>
      </w:r>
      <w:r w:rsidR="002D003F">
        <w:rPr>
          <w:rFonts w:ascii="Arial" w:hAnsi="Arial" w:cs="Arial"/>
          <w:sz w:val="22"/>
          <w:szCs w:val="22"/>
        </w:rPr>
        <w:t xml:space="preserve"> out of th</w:t>
      </w:r>
      <w:r w:rsidR="00B7545E">
        <w:rPr>
          <w:rFonts w:ascii="Arial" w:hAnsi="Arial" w:cs="Arial"/>
          <w:sz w:val="22"/>
          <w:szCs w:val="22"/>
        </w:rPr>
        <w:t>e</w:t>
      </w:r>
      <w:r w:rsidR="002D003F">
        <w:rPr>
          <w:rFonts w:ascii="Arial" w:hAnsi="Arial" w:cs="Arial"/>
          <w:sz w:val="22"/>
          <w:szCs w:val="22"/>
        </w:rPr>
        <w:t xml:space="preserve"> ARR </w:t>
      </w:r>
      <w:r>
        <w:rPr>
          <w:rFonts w:ascii="Arial" w:hAnsi="Arial" w:cs="Arial"/>
          <w:sz w:val="22"/>
          <w:szCs w:val="22"/>
        </w:rPr>
        <w:t>filing</w:t>
      </w:r>
      <w:r w:rsidR="00B7545E">
        <w:rPr>
          <w:rFonts w:ascii="Arial" w:hAnsi="Arial" w:cs="Arial"/>
          <w:sz w:val="22"/>
          <w:szCs w:val="22"/>
        </w:rPr>
        <w:t xml:space="preserve"> of the NESCO Utility</w:t>
      </w:r>
      <w:r>
        <w:rPr>
          <w:rFonts w:ascii="Arial" w:hAnsi="Arial" w:cs="Arial"/>
          <w:sz w:val="22"/>
          <w:szCs w:val="22"/>
        </w:rPr>
        <w:t>. These</w:t>
      </w:r>
      <w:r w:rsidR="002D003F">
        <w:rPr>
          <w:rFonts w:ascii="Arial" w:hAnsi="Arial" w:cs="Arial"/>
          <w:sz w:val="22"/>
          <w:szCs w:val="22"/>
        </w:rPr>
        <w:t xml:space="preserve"> matters may be brought to the knowledge of </w:t>
      </w:r>
      <w:r>
        <w:rPr>
          <w:rFonts w:ascii="Arial" w:hAnsi="Arial" w:cs="Arial"/>
          <w:sz w:val="22"/>
          <w:szCs w:val="22"/>
        </w:rPr>
        <w:t>concern</w:t>
      </w:r>
      <w:r w:rsidR="002D003F">
        <w:rPr>
          <w:rFonts w:ascii="Arial" w:hAnsi="Arial" w:cs="Arial"/>
          <w:sz w:val="22"/>
          <w:szCs w:val="22"/>
        </w:rPr>
        <w:t xml:space="preserve"> supply officer of the </w:t>
      </w:r>
      <w:r>
        <w:rPr>
          <w:rFonts w:ascii="Arial" w:hAnsi="Arial" w:cs="Arial"/>
          <w:sz w:val="22"/>
          <w:szCs w:val="22"/>
        </w:rPr>
        <w:t>licensee</w:t>
      </w:r>
      <w:r w:rsidR="00E74BEA">
        <w:rPr>
          <w:rFonts w:ascii="Arial" w:hAnsi="Arial" w:cs="Arial"/>
          <w:sz w:val="22"/>
          <w:szCs w:val="22"/>
        </w:rPr>
        <w:t>.</w:t>
      </w:r>
      <w:r w:rsidR="002D003F">
        <w:rPr>
          <w:rFonts w:ascii="Arial" w:hAnsi="Arial" w:cs="Arial"/>
          <w:sz w:val="22"/>
          <w:szCs w:val="22"/>
        </w:rPr>
        <w:t xml:space="preserve"> </w:t>
      </w:r>
    </w:p>
    <w:p w:rsidR="00DF29AE" w:rsidRDefault="00DF29AE" w:rsidP="00C204EA">
      <w:pPr>
        <w:rPr>
          <w:rFonts w:ascii="Arial" w:hAnsi="Arial" w:cs="Arial"/>
          <w:sz w:val="22"/>
          <w:szCs w:val="22"/>
        </w:rPr>
      </w:pPr>
    </w:p>
    <w:p w:rsidR="00DF29AE" w:rsidRDefault="00DF29AE" w:rsidP="00F7767F">
      <w:pPr>
        <w:rPr>
          <w:rFonts w:ascii="Arial" w:hAnsi="Arial" w:cs="Arial"/>
          <w:sz w:val="22"/>
          <w:szCs w:val="22"/>
        </w:rPr>
      </w:pPr>
    </w:p>
    <w:p w:rsidR="00C204EA" w:rsidRPr="004B7326" w:rsidRDefault="005A17D5" w:rsidP="00E74B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204EA">
        <w:rPr>
          <w:rFonts w:ascii="Arial" w:hAnsi="Arial" w:cs="Arial"/>
          <w:sz w:val="22"/>
          <w:szCs w:val="22"/>
        </w:rPr>
        <w:t xml:space="preserve">          </w:t>
      </w:r>
      <w:r w:rsidR="00C204EA" w:rsidRPr="004B7326">
        <w:rPr>
          <w:rFonts w:ascii="Arial" w:hAnsi="Arial" w:cs="Arial"/>
          <w:sz w:val="22"/>
          <w:szCs w:val="22"/>
        </w:rPr>
        <w:t xml:space="preserve">The reply to the queries  of the </w:t>
      </w:r>
      <w:proofErr w:type="spellStart"/>
      <w:r w:rsidR="00C204EA" w:rsidRPr="004B7326">
        <w:rPr>
          <w:rFonts w:ascii="Arial" w:hAnsi="Arial" w:cs="Arial"/>
          <w:sz w:val="22"/>
          <w:szCs w:val="22"/>
        </w:rPr>
        <w:t>Hon’ble</w:t>
      </w:r>
      <w:proofErr w:type="spellEnd"/>
      <w:r w:rsidR="00C204EA" w:rsidRPr="004B7326">
        <w:rPr>
          <w:rFonts w:ascii="Arial" w:hAnsi="Arial" w:cs="Arial"/>
          <w:sz w:val="22"/>
          <w:szCs w:val="22"/>
        </w:rPr>
        <w:t xml:space="preserve"> OERC regarding the  </w:t>
      </w:r>
      <w:r w:rsidR="00033EE2">
        <w:rPr>
          <w:rFonts w:ascii="Arial" w:hAnsi="Arial" w:cs="Arial"/>
          <w:sz w:val="22"/>
          <w:szCs w:val="22"/>
        </w:rPr>
        <w:t>Aggregate</w:t>
      </w:r>
      <w:r w:rsidR="00C204EA" w:rsidRPr="004B7326">
        <w:rPr>
          <w:rFonts w:ascii="Arial" w:hAnsi="Arial" w:cs="Arial"/>
          <w:sz w:val="22"/>
          <w:szCs w:val="22"/>
        </w:rPr>
        <w:t xml:space="preserve"> Revenue Requirement &amp; Retail Supply Tariff Application filed by NESCO for the year 201</w:t>
      </w:r>
      <w:r w:rsidR="00EC5CE9">
        <w:rPr>
          <w:rFonts w:ascii="Arial" w:hAnsi="Arial" w:cs="Arial"/>
          <w:sz w:val="22"/>
          <w:szCs w:val="22"/>
        </w:rPr>
        <w:t>6</w:t>
      </w:r>
      <w:r w:rsidR="00C204EA" w:rsidRPr="004B7326">
        <w:rPr>
          <w:rFonts w:ascii="Arial" w:hAnsi="Arial" w:cs="Arial"/>
          <w:sz w:val="22"/>
          <w:szCs w:val="22"/>
        </w:rPr>
        <w:t>-1</w:t>
      </w:r>
      <w:r w:rsidR="00EC5CE9">
        <w:rPr>
          <w:rFonts w:ascii="Arial" w:hAnsi="Arial" w:cs="Arial"/>
          <w:sz w:val="22"/>
          <w:szCs w:val="22"/>
        </w:rPr>
        <w:t>7</w:t>
      </w:r>
      <w:r w:rsidR="00C204EA">
        <w:rPr>
          <w:rFonts w:ascii="Arial" w:hAnsi="Arial" w:cs="Arial"/>
          <w:sz w:val="22"/>
          <w:szCs w:val="22"/>
        </w:rPr>
        <w:t xml:space="preserve"> </w:t>
      </w:r>
      <w:r w:rsidR="00C204EA" w:rsidRPr="004B7326">
        <w:rPr>
          <w:rFonts w:ascii="Arial" w:hAnsi="Arial" w:cs="Arial"/>
          <w:sz w:val="22"/>
          <w:szCs w:val="22"/>
        </w:rPr>
        <w:t xml:space="preserve">have been placed in NESCO website </w:t>
      </w:r>
      <w:hyperlink r:id="rId5" w:history="1">
        <w:r w:rsidR="00C204EA" w:rsidRPr="00124A60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="00C204EA" w:rsidRPr="004B7326">
        <w:rPr>
          <w:rFonts w:ascii="Arial" w:hAnsi="Arial" w:cs="Arial"/>
          <w:sz w:val="22"/>
          <w:szCs w:val="22"/>
        </w:rPr>
        <w:t>,  which may please  be referred</w:t>
      </w:r>
    </w:p>
    <w:p w:rsidR="00005DB3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4BEA" w:rsidRPr="004B7326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="00EC5CE9">
        <w:rPr>
          <w:rFonts w:ascii="Arial" w:hAnsi="Arial" w:cs="Arial"/>
          <w:sz w:val="22"/>
          <w:szCs w:val="22"/>
        </w:rPr>
        <w:t xml:space="preserve">   </w:t>
      </w:r>
      <w:r w:rsidR="00E74BEA" w:rsidRPr="004B7326">
        <w:rPr>
          <w:rFonts w:ascii="Arial" w:hAnsi="Arial" w:cs="Arial"/>
          <w:sz w:val="22"/>
          <w:szCs w:val="22"/>
        </w:rPr>
        <w:t xml:space="preserve">For and on behalf of   </w:t>
      </w:r>
    </w:p>
    <w:p w:rsidR="00E74BEA" w:rsidRPr="004B7326" w:rsidRDefault="00E74BEA" w:rsidP="00E74BEA">
      <w:pPr>
        <w:tabs>
          <w:tab w:val="left" w:pos="43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ab/>
      </w:r>
      <w:r w:rsidRPr="004B73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</w:t>
      </w:r>
      <w:r w:rsidR="00EC5CE9">
        <w:rPr>
          <w:rFonts w:ascii="Arial" w:hAnsi="Arial" w:cs="Arial"/>
          <w:sz w:val="22"/>
          <w:szCs w:val="22"/>
        </w:rPr>
        <w:t xml:space="preserve">  </w:t>
      </w:r>
      <w:r w:rsidR="008F1E53">
        <w:rPr>
          <w:rFonts w:ascii="Arial" w:hAnsi="Arial" w:cs="Arial"/>
          <w:sz w:val="22"/>
          <w:szCs w:val="22"/>
        </w:rPr>
        <w:t>NESCO Utility</w:t>
      </w:r>
      <w:r w:rsidRPr="004B7326">
        <w:rPr>
          <w:rFonts w:ascii="Arial" w:hAnsi="Arial" w:cs="Arial"/>
          <w:sz w:val="22"/>
          <w:szCs w:val="22"/>
        </w:rPr>
        <w:t xml:space="preserve"> </w:t>
      </w:r>
    </w:p>
    <w:p w:rsidR="0042354B" w:rsidRDefault="0042354B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74BEA" w:rsidRPr="004B7326" w:rsidRDefault="00E74BEA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</w:p>
    <w:p w:rsidR="00E74BEA" w:rsidRPr="004B7326" w:rsidRDefault="00E74BEA" w:rsidP="00E74BEA">
      <w:pPr>
        <w:spacing w:line="276" w:lineRule="auto"/>
        <w:ind w:left="3600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 w:rsidR="00925D50">
        <w:rPr>
          <w:rFonts w:ascii="Arial" w:hAnsi="Arial" w:cs="Arial"/>
          <w:b/>
          <w:sz w:val="22"/>
          <w:szCs w:val="22"/>
        </w:rPr>
        <w:t>Authorised</w:t>
      </w:r>
      <w:proofErr w:type="spellEnd"/>
      <w:r w:rsidR="00925D50">
        <w:rPr>
          <w:rFonts w:ascii="Arial" w:hAnsi="Arial" w:cs="Arial"/>
          <w:b/>
          <w:sz w:val="22"/>
          <w:szCs w:val="22"/>
        </w:rPr>
        <w:t xml:space="preserve"> Officer</w:t>
      </w:r>
    </w:p>
    <w:p w:rsidR="005A17D5" w:rsidRPr="004B7326" w:rsidRDefault="005A17D5" w:rsidP="005A17D5">
      <w:pPr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EC5CE9" w:rsidRPr="00EC5CE9" w:rsidRDefault="005A17D5" w:rsidP="0063651C">
      <w:pPr>
        <w:spacing w:line="276" w:lineRule="auto"/>
        <w:ind w:left="810" w:hanging="810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C.C.to</w:t>
      </w:r>
      <w:r w:rsidRPr="004B7326">
        <w:rPr>
          <w:rFonts w:ascii="Arial" w:hAnsi="Arial" w:cs="Arial"/>
          <w:sz w:val="22"/>
          <w:szCs w:val="22"/>
        </w:rPr>
        <w:t>:</w:t>
      </w:r>
      <w:r w:rsidR="00ED4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4532">
        <w:rPr>
          <w:rFonts w:ascii="Arial" w:hAnsi="Arial" w:cs="Arial"/>
          <w:sz w:val="22"/>
          <w:szCs w:val="22"/>
        </w:rPr>
        <w:t>Pramod</w:t>
      </w:r>
      <w:proofErr w:type="spellEnd"/>
      <w:r w:rsidR="002A4532">
        <w:rPr>
          <w:rFonts w:ascii="Arial" w:hAnsi="Arial" w:cs="Arial"/>
          <w:sz w:val="22"/>
          <w:szCs w:val="22"/>
        </w:rPr>
        <w:t xml:space="preserve"> Ku. Dixit</w:t>
      </w:r>
      <w:r w:rsidR="00B7545E">
        <w:rPr>
          <w:rFonts w:ascii="Arial" w:hAnsi="Arial" w:cs="Arial"/>
          <w:sz w:val="22"/>
          <w:szCs w:val="22"/>
        </w:rPr>
        <w:t>, AT</w:t>
      </w:r>
      <w:r w:rsidR="00CE568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446001">
        <w:rPr>
          <w:rFonts w:ascii="Arial" w:hAnsi="Arial" w:cs="Arial"/>
          <w:sz w:val="22"/>
          <w:szCs w:val="22"/>
        </w:rPr>
        <w:t>Maguragadia</w:t>
      </w:r>
      <w:proofErr w:type="spellEnd"/>
      <w:r w:rsidR="00CE5681">
        <w:rPr>
          <w:rFonts w:ascii="Arial" w:hAnsi="Arial" w:cs="Arial"/>
          <w:sz w:val="22"/>
          <w:szCs w:val="22"/>
        </w:rPr>
        <w:t xml:space="preserve">, </w:t>
      </w:r>
      <w:r w:rsidR="00B7545E">
        <w:rPr>
          <w:rFonts w:ascii="Arial" w:hAnsi="Arial" w:cs="Arial"/>
          <w:sz w:val="22"/>
          <w:szCs w:val="22"/>
        </w:rPr>
        <w:t xml:space="preserve">PO: </w:t>
      </w:r>
      <w:r w:rsidR="00446001">
        <w:rPr>
          <w:rFonts w:ascii="Arial" w:hAnsi="Arial" w:cs="Arial"/>
          <w:sz w:val="22"/>
          <w:szCs w:val="22"/>
        </w:rPr>
        <w:t>Bari</w:t>
      </w:r>
      <w:r w:rsidR="00B7545E">
        <w:rPr>
          <w:rFonts w:ascii="Arial" w:hAnsi="Arial" w:cs="Arial"/>
          <w:sz w:val="22"/>
          <w:szCs w:val="22"/>
        </w:rPr>
        <w:t xml:space="preserve">, </w:t>
      </w:r>
      <w:r w:rsidR="00446001">
        <w:rPr>
          <w:rFonts w:ascii="Arial" w:hAnsi="Arial" w:cs="Arial"/>
          <w:sz w:val="22"/>
          <w:szCs w:val="22"/>
        </w:rPr>
        <w:t>Via/</w:t>
      </w:r>
      <w:r w:rsidR="002A4532">
        <w:rPr>
          <w:rFonts w:ascii="Arial" w:hAnsi="Arial" w:cs="Arial"/>
          <w:sz w:val="22"/>
          <w:szCs w:val="22"/>
        </w:rPr>
        <w:t>PS</w:t>
      </w:r>
      <w:r w:rsidR="00CE568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2A4532">
        <w:rPr>
          <w:rFonts w:ascii="Arial" w:hAnsi="Arial" w:cs="Arial"/>
          <w:sz w:val="22"/>
          <w:szCs w:val="22"/>
        </w:rPr>
        <w:t>S</w:t>
      </w:r>
      <w:r w:rsidR="00446001">
        <w:rPr>
          <w:rFonts w:ascii="Arial" w:hAnsi="Arial" w:cs="Arial"/>
          <w:sz w:val="22"/>
          <w:szCs w:val="22"/>
        </w:rPr>
        <w:t>imulia</w:t>
      </w:r>
      <w:proofErr w:type="spellEnd"/>
      <w:r w:rsidR="00CE5681">
        <w:rPr>
          <w:rFonts w:ascii="Arial" w:hAnsi="Arial" w:cs="Arial"/>
          <w:sz w:val="22"/>
          <w:szCs w:val="22"/>
        </w:rPr>
        <w:t>, Dist- B</w:t>
      </w:r>
      <w:r w:rsidR="002A4532">
        <w:rPr>
          <w:rFonts w:ascii="Arial" w:hAnsi="Arial" w:cs="Arial"/>
          <w:sz w:val="22"/>
          <w:szCs w:val="22"/>
        </w:rPr>
        <w:t>alasore</w:t>
      </w:r>
      <w:r w:rsidR="00EC5CE9">
        <w:rPr>
          <w:rFonts w:ascii="Arial" w:hAnsi="Arial" w:cs="Arial"/>
          <w:sz w:val="22"/>
          <w:szCs w:val="22"/>
        </w:rPr>
        <w:t>-756</w:t>
      </w:r>
      <w:r w:rsidR="00FD0B1B">
        <w:rPr>
          <w:rFonts w:ascii="Arial" w:hAnsi="Arial" w:cs="Arial"/>
          <w:sz w:val="22"/>
          <w:szCs w:val="22"/>
        </w:rPr>
        <w:t>126</w:t>
      </w:r>
      <w:r w:rsidR="00EC5CE9">
        <w:rPr>
          <w:rFonts w:ascii="Arial" w:hAnsi="Arial" w:cs="Arial"/>
          <w:sz w:val="22"/>
          <w:szCs w:val="22"/>
        </w:rPr>
        <w:t>.</w:t>
      </w:r>
      <w:r w:rsidR="00EC5CE9" w:rsidRPr="00EC5CE9">
        <w:rPr>
          <w:rFonts w:ascii="Arial" w:hAnsi="Arial" w:cs="Arial"/>
          <w:b/>
          <w:sz w:val="22"/>
          <w:szCs w:val="22"/>
        </w:rPr>
        <w:t>Mobile</w:t>
      </w:r>
      <w:r w:rsidR="00EC5CE9" w:rsidRPr="00EC5CE9">
        <w:rPr>
          <w:rFonts w:ascii="Arial" w:hAnsi="Arial" w:cs="Arial"/>
          <w:sz w:val="22"/>
          <w:szCs w:val="22"/>
        </w:rPr>
        <w:t xml:space="preserve">: </w:t>
      </w:r>
      <w:r w:rsidR="00FD0B1B">
        <w:rPr>
          <w:rFonts w:ascii="Arial" w:hAnsi="Arial" w:cs="Arial"/>
          <w:sz w:val="22"/>
          <w:szCs w:val="22"/>
        </w:rPr>
        <w:t>8339972980</w:t>
      </w:r>
    </w:p>
    <w:sectPr w:rsidR="00EC5CE9" w:rsidRPr="00EC5CE9" w:rsidSect="00FA13C5"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797"/>
    <w:multiLevelType w:val="hybridMultilevel"/>
    <w:tmpl w:val="40A0B4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E2C76">
      <w:start w:val="1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2667E"/>
    <w:multiLevelType w:val="hybridMultilevel"/>
    <w:tmpl w:val="864C7B66"/>
    <w:lvl w:ilvl="0" w:tplc="54CA63E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212758"/>
    <w:multiLevelType w:val="hybridMultilevel"/>
    <w:tmpl w:val="D07C9AB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F448DB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4">
    <w:nsid w:val="369D58F7"/>
    <w:multiLevelType w:val="hybridMultilevel"/>
    <w:tmpl w:val="8CE83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582ABD"/>
    <w:multiLevelType w:val="hybridMultilevel"/>
    <w:tmpl w:val="9676BA6A"/>
    <w:lvl w:ilvl="0" w:tplc="12F6B3C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331AD6"/>
    <w:multiLevelType w:val="hybridMultilevel"/>
    <w:tmpl w:val="4D60ED66"/>
    <w:lvl w:ilvl="0" w:tplc="2348E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3A1208"/>
    <w:multiLevelType w:val="hybridMultilevel"/>
    <w:tmpl w:val="D3F4CFFC"/>
    <w:lvl w:ilvl="0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1305E3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</w:rPr>
    </w:lvl>
    <w:lvl w:ilvl="2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7767F"/>
    <w:rsid w:val="00000404"/>
    <w:rsid w:val="00002A50"/>
    <w:rsid w:val="00005DB3"/>
    <w:rsid w:val="00033EE2"/>
    <w:rsid w:val="0005406D"/>
    <w:rsid w:val="00072A52"/>
    <w:rsid w:val="00082F1C"/>
    <w:rsid w:val="00167104"/>
    <w:rsid w:val="001B12DC"/>
    <w:rsid w:val="001E6921"/>
    <w:rsid w:val="00235A1E"/>
    <w:rsid w:val="00254A6F"/>
    <w:rsid w:val="002A4532"/>
    <w:rsid w:val="002A78A9"/>
    <w:rsid w:val="002D003F"/>
    <w:rsid w:val="002F53C4"/>
    <w:rsid w:val="0036121F"/>
    <w:rsid w:val="0036661F"/>
    <w:rsid w:val="0037324E"/>
    <w:rsid w:val="003D4E64"/>
    <w:rsid w:val="0042354B"/>
    <w:rsid w:val="00446001"/>
    <w:rsid w:val="00452F61"/>
    <w:rsid w:val="00464DD3"/>
    <w:rsid w:val="00466776"/>
    <w:rsid w:val="004778F3"/>
    <w:rsid w:val="004867A2"/>
    <w:rsid w:val="004B4398"/>
    <w:rsid w:val="004C5AA7"/>
    <w:rsid w:val="004D791E"/>
    <w:rsid w:val="004E7E4E"/>
    <w:rsid w:val="004F0566"/>
    <w:rsid w:val="004F0A20"/>
    <w:rsid w:val="00546F7C"/>
    <w:rsid w:val="005550C1"/>
    <w:rsid w:val="00566ACC"/>
    <w:rsid w:val="005A17D5"/>
    <w:rsid w:val="006132BC"/>
    <w:rsid w:val="00615C1E"/>
    <w:rsid w:val="00616B97"/>
    <w:rsid w:val="0063050F"/>
    <w:rsid w:val="0063651C"/>
    <w:rsid w:val="006D7C3D"/>
    <w:rsid w:val="0070686C"/>
    <w:rsid w:val="0070745B"/>
    <w:rsid w:val="00764849"/>
    <w:rsid w:val="007675B1"/>
    <w:rsid w:val="007713FE"/>
    <w:rsid w:val="00790694"/>
    <w:rsid w:val="00797306"/>
    <w:rsid w:val="007C62A4"/>
    <w:rsid w:val="007E3F4F"/>
    <w:rsid w:val="00880A59"/>
    <w:rsid w:val="008A5067"/>
    <w:rsid w:val="008B7D48"/>
    <w:rsid w:val="008F10B1"/>
    <w:rsid w:val="008F1E53"/>
    <w:rsid w:val="008F66ED"/>
    <w:rsid w:val="00904722"/>
    <w:rsid w:val="00925D50"/>
    <w:rsid w:val="00927C21"/>
    <w:rsid w:val="009B0D2F"/>
    <w:rsid w:val="009F56EA"/>
    <w:rsid w:val="00A20550"/>
    <w:rsid w:val="00A20F61"/>
    <w:rsid w:val="00AB462D"/>
    <w:rsid w:val="00AD34DF"/>
    <w:rsid w:val="00AF588B"/>
    <w:rsid w:val="00B22A11"/>
    <w:rsid w:val="00B7545E"/>
    <w:rsid w:val="00C06AC0"/>
    <w:rsid w:val="00C204EA"/>
    <w:rsid w:val="00C5126D"/>
    <w:rsid w:val="00C610B0"/>
    <w:rsid w:val="00C91AD4"/>
    <w:rsid w:val="00CD1C5B"/>
    <w:rsid w:val="00CD79C7"/>
    <w:rsid w:val="00CE43C2"/>
    <w:rsid w:val="00CE5681"/>
    <w:rsid w:val="00D304C1"/>
    <w:rsid w:val="00D902E4"/>
    <w:rsid w:val="00D905E6"/>
    <w:rsid w:val="00DB720A"/>
    <w:rsid w:val="00DC0F55"/>
    <w:rsid w:val="00DD13F2"/>
    <w:rsid w:val="00DF29AE"/>
    <w:rsid w:val="00E064F1"/>
    <w:rsid w:val="00E4405C"/>
    <w:rsid w:val="00E74BEA"/>
    <w:rsid w:val="00EC5CE9"/>
    <w:rsid w:val="00ED4272"/>
    <w:rsid w:val="00EF4591"/>
    <w:rsid w:val="00F272CB"/>
    <w:rsid w:val="00F63037"/>
    <w:rsid w:val="00F7767F"/>
    <w:rsid w:val="00FA13C5"/>
    <w:rsid w:val="00FC798A"/>
    <w:rsid w:val="00FD0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767F"/>
    <w:pPr>
      <w:ind w:left="2340" w:hanging="2340"/>
    </w:pPr>
  </w:style>
  <w:style w:type="character" w:customStyle="1" w:styleId="BodyTextIndent2Char">
    <w:name w:val="Body Text Indent 2 Char"/>
    <w:basedOn w:val="DefaultParagraphFont"/>
    <w:link w:val="BodyTextIndent2"/>
    <w:rsid w:val="00F7767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F776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767F"/>
    <w:pPr>
      <w:ind w:left="720"/>
    </w:pPr>
  </w:style>
  <w:style w:type="paragraph" w:styleId="BodyText">
    <w:name w:val="Body Text"/>
    <w:basedOn w:val="Normal"/>
    <w:link w:val="BodyTextChar"/>
    <w:rsid w:val="00C204E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04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66</cp:revision>
  <cp:lastPrinted>2012-01-31T08:12:00Z</cp:lastPrinted>
  <dcterms:created xsi:type="dcterms:W3CDTF">2012-01-25T10:37:00Z</dcterms:created>
  <dcterms:modified xsi:type="dcterms:W3CDTF">2016-01-22T10:04:00Z</dcterms:modified>
</cp:coreProperties>
</file>